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D0FD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E2839">
        <w:rPr>
          <w:rFonts w:ascii="Arial" w:eastAsia="Arial" w:hAnsi="Arial" w:cs="Arial"/>
          <w:color w:val="404040"/>
          <w:sz w:val="24"/>
          <w:szCs w:val="24"/>
        </w:rPr>
        <w:t>José Ulises Limón Sánchez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Escolaridad: </w:t>
      </w:r>
      <w:r w:rsidRPr="00074B27">
        <w:rPr>
          <w:rFonts w:ascii="Arial" w:eastAsia="Arial" w:hAnsi="Arial" w:cs="Arial"/>
          <w:bCs/>
          <w:color w:val="404040"/>
          <w:sz w:val="24"/>
          <w:szCs w:val="24"/>
        </w:rPr>
        <w:t>M</w:t>
      </w:r>
      <w:r>
        <w:rPr>
          <w:rFonts w:ascii="Arial" w:eastAsia="Arial" w:hAnsi="Arial" w:cs="Arial"/>
          <w:color w:val="404040"/>
          <w:sz w:val="24"/>
          <w:szCs w:val="24"/>
        </w:rPr>
        <w:t>aestría en Ciencias Penales con Especialidad en Juicios Orales</w:t>
      </w:r>
      <w:r w:rsidR="00C31E99">
        <w:rPr>
          <w:rFonts w:ascii="Arial" w:eastAsia="Arial" w:hAnsi="Arial" w:cs="Arial"/>
          <w:color w:val="404040"/>
          <w:sz w:val="24"/>
          <w:szCs w:val="24"/>
        </w:rPr>
        <w:t>.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3217338 </w:t>
      </w:r>
    </w:p>
    <w:p w:rsidR="00CE2839" w:rsidRPr="00074B27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074B27">
        <w:rPr>
          <w:rFonts w:ascii="Arial" w:eastAsia="Arial" w:hAnsi="Arial" w:cs="Arial"/>
          <w:b/>
          <w:bCs/>
          <w:color w:val="404040"/>
          <w:sz w:val="24"/>
          <w:szCs w:val="24"/>
        </w:rPr>
        <w:t>Cédula</w:t>
      </w:r>
      <w:r>
        <w:rPr>
          <w:rFonts w:ascii="Arial" w:eastAsia="Arial" w:hAnsi="Arial" w:cs="Arial"/>
          <w:b/>
          <w:bCs/>
          <w:color w:val="404040"/>
          <w:sz w:val="24"/>
          <w:szCs w:val="24"/>
        </w:rPr>
        <w:t xml:space="preserve"> profesional </w:t>
      </w:r>
      <w:r w:rsidRPr="00074B27">
        <w:rPr>
          <w:rFonts w:ascii="Arial" w:eastAsia="Arial" w:hAnsi="Arial" w:cs="Arial"/>
          <w:b/>
          <w:bCs/>
          <w:i/>
          <w:iCs/>
          <w:color w:val="404040"/>
          <w:sz w:val="24"/>
          <w:szCs w:val="24"/>
        </w:rPr>
        <w:t>(Maestría)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en tramite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</w:p>
    <w:p w:rsidR="003D0FD8" w:rsidRPr="00A55F17" w:rsidRDefault="003D0FD8" w:rsidP="00CE2839">
      <w:pPr>
        <w:spacing w:after="0" w:line="240" w:lineRule="auto"/>
        <w:jc w:val="both"/>
        <w:rPr>
          <w:rFonts w:ascii="NeoSansPro-Bold" w:eastAsia="NeoSansPro-Bold" w:hAnsi="NeoSansPro-Bold" w:cs="NeoSansPro-Bold"/>
          <w:color w:val="FFFFFF"/>
          <w:sz w:val="24"/>
          <w:szCs w:val="24"/>
        </w:rPr>
      </w:pPr>
    </w:p>
    <w:p w:rsidR="00BB2BF2" w:rsidRDefault="00CE2839" w:rsidP="00BB2BF2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Formación </w:t>
      </w:r>
    </w:p>
    <w:p w:rsidR="00CE2839" w:rsidRDefault="00CE2839" w:rsidP="00BB2BF2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E2839" w:rsidRDefault="00CE2839" w:rsidP="00CE2839">
      <w:pPr>
        <w:spacing w:after="0" w:line="240" w:lineRule="auto"/>
        <w:jc w:val="both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2014-2016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Maestría en Ciencias Penales con Especialidad en Juicios Orales. Colegio de Derecho y Juicios Orales.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 w:rsidRPr="00617505">
        <w:rPr>
          <w:rFonts w:ascii="Arial" w:eastAsia="Arial" w:hAnsi="Arial" w:cs="Arial"/>
          <w:b/>
          <w:color w:val="404040"/>
          <w:sz w:val="24"/>
          <w:szCs w:val="24"/>
        </w:rPr>
        <w:t>1994-1998</w:t>
      </w:r>
    </w:p>
    <w:p w:rsidR="00CE2839" w:rsidRPr="00617505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Derecho. Universidad Veracruzana</w:t>
      </w:r>
    </w:p>
    <w:p w:rsidR="00CE2839" w:rsidRDefault="00CE2839" w:rsidP="00CE2839">
      <w:pPr>
        <w:spacing w:after="0" w:line="240" w:lineRule="auto"/>
        <w:jc w:val="both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87EB5" w:rsidRDefault="00E87EB5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E283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Julio </w:t>
      </w:r>
      <w:r w:rsidR="00CE2839">
        <w:rPr>
          <w:rFonts w:ascii="Arial" w:eastAsia="Arial" w:hAnsi="Arial" w:cs="Arial"/>
          <w:b/>
          <w:color w:val="404040"/>
          <w:sz w:val="24"/>
          <w:szCs w:val="24"/>
        </w:rPr>
        <w:t>de 2022 a la actualidad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bCs/>
          <w:color w:val="404040"/>
          <w:sz w:val="24"/>
          <w:szCs w:val="24"/>
        </w:rPr>
      </w:pPr>
      <w:r>
        <w:rPr>
          <w:rFonts w:ascii="Arial" w:eastAsia="Arial" w:hAnsi="Arial" w:cs="Arial"/>
          <w:bCs/>
          <w:color w:val="404040"/>
          <w:sz w:val="24"/>
          <w:szCs w:val="24"/>
        </w:rPr>
        <w:t xml:space="preserve"> Fiscal de Distrito de la Unidad Integral de Procuración de Justicia del XIV Distrito Judicial de Córdoba, Veracruz. </w:t>
      </w:r>
    </w:p>
    <w:p w:rsidR="00CE2839" w:rsidRPr="00BF7C92" w:rsidRDefault="00CE2839" w:rsidP="00CE2839">
      <w:pPr>
        <w:spacing w:after="0" w:line="240" w:lineRule="auto"/>
        <w:jc w:val="both"/>
        <w:rPr>
          <w:rFonts w:ascii="Arial" w:eastAsia="Arial" w:hAnsi="Arial" w:cs="Arial"/>
          <w:bCs/>
          <w:color w:val="404040"/>
          <w:sz w:val="24"/>
          <w:szCs w:val="24"/>
        </w:rPr>
      </w:pPr>
    </w:p>
    <w:p w:rsidR="00CE283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Diciembre de </w:t>
      </w:r>
      <w:r w:rsidR="00CE2839">
        <w:rPr>
          <w:rFonts w:ascii="Arial" w:eastAsia="Arial" w:hAnsi="Arial" w:cs="Arial"/>
          <w:b/>
          <w:color w:val="404040"/>
          <w:sz w:val="24"/>
          <w:szCs w:val="24"/>
        </w:rPr>
        <w:t>2019 a 30 de junio de 2022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de la Unidad Integral de Procuración de Justicia del VII Distrito Judicial de Poza Rica, Veracruz.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E2839" w:rsidRPr="003E00B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Junio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2019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a diciembre de 2019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de Distrito de la Unidad Integral del Distrito Judicial de San Andrés Tuxtla, Veracruz.</w:t>
      </w:r>
    </w:p>
    <w:p w:rsidR="00CE2839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E2839" w:rsidRPr="003E00B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Mayo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2013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a junio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2019</w:t>
      </w:r>
    </w:p>
    <w:p w:rsidR="00CE2839" w:rsidRDefault="00CE2839" w:rsidP="00CE2839">
      <w:pPr>
        <w:jc w:val="both"/>
        <w:rPr>
          <w:rFonts w:ascii="NeoSansPro-Regular" w:eastAsia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Investigador en la Unidad Integral de Procuración de Justicia en Córdoba, Veracruz.</w:t>
      </w:r>
    </w:p>
    <w:p w:rsidR="00CE2839" w:rsidRPr="003E00B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Mayo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2011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 mayo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2013</w:t>
      </w:r>
    </w:p>
    <w:p w:rsidR="00CE2839" w:rsidRDefault="00CE2839" w:rsidP="00CE283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Agente del Ministerio Público Investigador Especializado en Delitos de Comercio, Córdoba, Veracruz </w:t>
      </w:r>
    </w:p>
    <w:p w:rsidR="00CE2839" w:rsidRPr="003E00B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 xml:space="preserve">Febrero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2011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a mayo de 2011</w:t>
      </w:r>
    </w:p>
    <w:p w:rsidR="00CE2839" w:rsidRDefault="00CE2839" w:rsidP="00CE283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Público Adscrito al Juzgado Primero de Primera instancia del Distrito Judicial de Córdoba, Veracruz.</w:t>
      </w:r>
    </w:p>
    <w:p w:rsidR="00CE2839" w:rsidRPr="003E00B9" w:rsidRDefault="00D8083B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Enero de </w:t>
      </w:r>
      <w:r w:rsidR="00CE2839" w:rsidRPr="003E00B9">
        <w:rPr>
          <w:rFonts w:ascii="Arial" w:eastAsia="Arial" w:hAnsi="Arial" w:cs="Arial"/>
          <w:b/>
          <w:color w:val="404040"/>
          <w:sz w:val="24"/>
          <w:szCs w:val="24"/>
        </w:rPr>
        <w:t>2011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a febrero de 2011</w:t>
      </w:r>
    </w:p>
    <w:p w:rsidR="00CE2839" w:rsidRDefault="00CE2839" w:rsidP="00CE283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Público adscrito al Juzgado Primero Menor del Distrito Judicial de Córdoba, Veracruz.</w:t>
      </w:r>
    </w:p>
    <w:p w:rsidR="00CE2839" w:rsidRPr="003E00B9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2005-2010</w:t>
      </w:r>
    </w:p>
    <w:p w:rsidR="00CE2839" w:rsidRDefault="00CE2839" w:rsidP="00CE283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encargado del Registro Civil, Atoyac, Veracruz.</w:t>
      </w:r>
    </w:p>
    <w:p w:rsidR="00CE2839" w:rsidRPr="00617505" w:rsidRDefault="00CE2839" w:rsidP="00CE2839">
      <w:pPr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 w:rsidRPr="00617505">
        <w:rPr>
          <w:rFonts w:ascii="Arial" w:eastAsia="Arial" w:hAnsi="Arial" w:cs="Arial"/>
          <w:b/>
          <w:color w:val="404040"/>
          <w:sz w:val="24"/>
          <w:szCs w:val="24"/>
        </w:rPr>
        <w:t>2005</w:t>
      </w:r>
    </w:p>
    <w:p w:rsidR="00CE2839" w:rsidRDefault="00CE2839" w:rsidP="00CE283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Instituto de la Policía Auxiliar (IPAX). Asesor Jurídico.</w:t>
      </w:r>
    </w:p>
    <w:p w:rsidR="00CE2839" w:rsidRDefault="00CE2839" w:rsidP="00CE2839">
      <w:pPr>
        <w:spacing w:after="0" w:line="240" w:lineRule="auto"/>
        <w:jc w:val="both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D0FD8" w:rsidRDefault="003D0FD8" w:rsidP="00AB5916">
      <w:pPr>
        <w:rPr>
          <w:rFonts w:ascii="Arial" w:eastAsia="Arial" w:hAnsi="Arial" w:cs="Arial"/>
          <w:color w:val="404040"/>
          <w:sz w:val="24"/>
          <w:szCs w:val="24"/>
        </w:rPr>
      </w:pPr>
    </w:p>
    <w:p w:rsidR="00BB2BF2" w:rsidRDefault="00CE283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617505">
        <w:rPr>
          <w:rFonts w:ascii="Arial" w:eastAsia="Arial" w:hAnsi="Arial" w:cs="Arial"/>
          <w:color w:val="404040"/>
          <w:sz w:val="24"/>
          <w:szCs w:val="24"/>
        </w:rPr>
        <w:t>Derecho Penal, Derecho C</w:t>
      </w:r>
      <w:r>
        <w:rPr>
          <w:rFonts w:ascii="Arial" w:eastAsia="Arial" w:hAnsi="Arial" w:cs="Arial"/>
          <w:color w:val="404040"/>
          <w:sz w:val="24"/>
          <w:szCs w:val="24"/>
        </w:rPr>
        <w:t>onstitucional, Juicio de Amparo y Derecho Civil.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F2" w:rsidRDefault="008F53F2" w:rsidP="00AB5916">
      <w:pPr>
        <w:spacing w:after="0" w:line="240" w:lineRule="auto"/>
      </w:pPr>
      <w:r>
        <w:separator/>
      </w:r>
    </w:p>
  </w:endnote>
  <w:endnote w:type="continuationSeparator" w:id="1">
    <w:p w:rsidR="008F53F2" w:rsidRDefault="008F53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F2" w:rsidRDefault="008F53F2" w:rsidP="00AB5916">
      <w:pPr>
        <w:spacing w:after="0" w:line="240" w:lineRule="auto"/>
      </w:pPr>
      <w:r>
        <w:separator/>
      </w:r>
    </w:p>
  </w:footnote>
  <w:footnote w:type="continuationSeparator" w:id="1">
    <w:p w:rsidR="008F53F2" w:rsidRDefault="008F53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D0FD8"/>
    <w:rsid w:val="003E7CE6"/>
    <w:rsid w:val="00462C41"/>
    <w:rsid w:val="004A1170"/>
    <w:rsid w:val="004B2D6E"/>
    <w:rsid w:val="004E4FFA"/>
    <w:rsid w:val="005502F5"/>
    <w:rsid w:val="005A32B3"/>
    <w:rsid w:val="005A5402"/>
    <w:rsid w:val="00600D12"/>
    <w:rsid w:val="006B6226"/>
    <w:rsid w:val="006B643A"/>
    <w:rsid w:val="006C2CDA"/>
    <w:rsid w:val="00723B67"/>
    <w:rsid w:val="00726727"/>
    <w:rsid w:val="00747B33"/>
    <w:rsid w:val="00785C57"/>
    <w:rsid w:val="00824F88"/>
    <w:rsid w:val="00846235"/>
    <w:rsid w:val="008F53F2"/>
    <w:rsid w:val="00A66637"/>
    <w:rsid w:val="00AB5916"/>
    <w:rsid w:val="00B55469"/>
    <w:rsid w:val="00B664EA"/>
    <w:rsid w:val="00B73714"/>
    <w:rsid w:val="00BA21B4"/>
    <w:rsid w:val="00BB2BF2"/>
    <w:rsid w:val="00C31E99"/>
    <w:rsid w:val="00CE2839"/>
    <w:rsid w:val="00CE7F12"/>
    <w:rsid w:val="00D03386"/>
    <w:rsid w:val="00D8083B"/>
    <w:rsid w:val="00D81310"/>
    <w:rsid w:val="00DB2FA1"/>
    <w:rsid w:val="00DE2E01"/>
    <w:rsid w:val="00E71AD8"/>
    <w:rsid w:val="00E87EB5"/>
    <w:rsid w:val="00EA5918"/>
    <w:rsid w:val="00EF010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2022-10-03T22:55:00Z</dcterms:created>
  <dcterms:modified xsi:type="dcterms:W3CDTF">2022-10-03T22:55:00Z</dcterms:modified>
</cp:coreProperties>
</file>